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C41C1" w14:textId="77777777" w:rsidR="005B6803" w:rsidRDefault="005B6803" w:rsidP="005B68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  <w:t>Чем пользоваться на ЕГЭ, ГВЭ</w:t>
      </w:r>
    </w:p>
    <w:p w14:paraId="5AEF8E86" w14:textId="77777777" w:rsidR="005B6803" w:rsidRPr="005B6803" w:rsidRDefault="005B6803" w:rsidP="005B68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  <w14:ligatures w14:val="none"/>
        </w:rPr>
      </w:pPr>
    </w:p>
    <w:p w14:paraId="68633D1D" w14:textId="77777777" w:rsidR="005B6803" w:rsidRPr="005B6803" w:rsidRDefault="005B6803" w:rsidP="005B6803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 время экзамена на рабочем столе участника, помимо экзаменационных материалов, могут находиться:</w:t>
      </w:r>
    </w:p>
    <w:p w14:paraId="422C5D9F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гелевая, капиллярная ручка с чернилами черного цвета;</w:t>
      </w:r>
    </w:p>
    <w:p w14:paraId="3B107FAB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документ, удостоверяющий личность;</w:t>
      </w:r>
    </w:p>
    <w:p w14:paraId="02FE93F9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средства обучения и воспитания;</w:t>
      </w:r>
    </w:p>
    <w:p w14:paraId="7B7F6A8E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лекарства (при необходимости);</w:t>
      </w:r>
    </w:p>
    <w:p w14:paraId="6227C525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будет отвлекать других участников экзаменов от выполнения ими экзаменационной работы (при необходимости);</w:t>
      </w:r>
    </w:p>
    <w:p w14:paraId="2AC2FB14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специальные технические средства для лиц с ОВЗ, детей-инвалидов, инвалидов;</w:t>
      </w:r>
    </w:p>
    <w:p w14:paraId="1526F18E" w14:textId="77777777" w:rsidR="005B6803" w:rsidRPr="005B6803" w:rsidRDefault="005B6803" w:rsidP="005B68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черновики, выданные в ППЭ.</w:t>
      </w:r>
    </w:p>
    <w:p w14:paraId="120D8C69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Допускается использование участниками экзаменов следующих средств обучения и воспитания по соответствующим учебным предметам в форме ЕГЭ:</w:t>
      </w:r>
    </w:p>
    <w:p w14:paraId="2CD057FC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биологии – непрограммируемый калькулятор;</w:t>
      </w:r>
    </w:p>
    <w:p w14:paraId="4FCC2F18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географии – непрограммируемый калькулятор;</w:t>
      </w:r>
    </w:p>
    <w:p w14:paraId="67378FAC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 ЕГЭ; компьютерная техника, не имеющая доступ к информационно-телекоммуникационной сети «Интернет»;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аудиогарнитура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выполнения заданий КИМ, предусматривающих устные ответы;</w:t>
      </w:r>
    </w:p>
    <w:p w14:paraId="598F9F29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информатике – компьютерная техника, не имеющая доступ к информационно -телекоммуникационной сети «Интернет», с установленным программным обеспечением, предоставляющим возможность работы с редакторами электронных таблиц, текстовыми редакторами, средами программирования;</w:t>
      </w:r>
    </w:p>
    <w:p w14:paraId="75D9D463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литературе – орфографический словарь, позволяющий устанавливать нормативное написание слов и определять значения лексической единицы;</w:t>
      </w:r>
    </w:p>
    <w:p w14:paraId="40B5DAC4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математике – линейка, не содержащая справочной информации, для построения чертежей и рисунков;</w:t>
      </w:r>
    </w:p>
    <w:p w14:paraId="1B967456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физике – линейка для построения графиков и схем; непрограммируемый калькулятор;</w:t>
      </w:r>
    </w:p>
    <w:p w14:paraId="75F9C6A1" w14:textId="77777777" w:rsidR="005B6803" w:rsidRPr="005B6803" w:rsidRDefault="005B6803" w:rsidP="005B68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 химии – непрограммируемый калькулятор, Периодическая система химических элементов Д.И. Менделеева, таблица растворимости солей, </w:t>
      </w: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кислот и оснований в воде, электрохимический ряд напряжений металлов;</w:t>
      </w:r>
    </w:p>
    <w:p w14:paraId="0A4601F5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sin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cos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tg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ctg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arcsin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arcos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arctg</w:t>
      </w:r>
      <w:proofErr w:type="spellEnd"/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AC5C409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Калькулятор не должен осуществлять функции средства связи, хранилища базы данных и не должен иметь доступ к сетям передачи данных (в том числе к сети Интернет).</w:t>
      </w:r>
    </w:p>
    <w:p w14:paraId="4FFE514E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Кроме того, каждый КИМ содержит справочные данные, которые могут понадобиться при выполнении работы.</w:t>
      </w:r>
    </w:p>
    <w:p w14:paraId="6A81F47A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Допускается использование участниками экзаменов следующих средств обучения и воспитания по соответствующим учебным предметам в форме ГВЭ:</w:t>
      </w:r>
    </w:p>
    <w:p w14:paraId="168CCFAE" w14:textId="77777777" w:rsidR="005B6803" w:rsidRPr="005B6803" w:rsidRDefault="005B6803" w:rsidP="005B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математике – линейка для построения чертежей и рисунков,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14:paraId="3307F425" w14:textId="77777777" w:rsidR="005B6803" w:rsidRPr="005B6803" w:rsidRDefault="005B6803" w:rsidP="005B68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русскому языку – орфографический и толковый словари для установления нормативного написания слов и определения значения лексической единицы.</w:t>
      </w:r>
    </w:p>
    <w:p w14:paraId="532DF02E" w14:textId="77777777" w:rsidR="005B6803" w:rsidRPr="005B6803" w:rsidRDefault="005B6803" w:rsidP="005B6803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 день проведения экзамена в ППЭ запрещается:</w:t>
      </w:r>
    </w:p>
    <w:p w14:paraId="2463EC27" w14:textId="77777777" w:rsidR="005B6803" w:rsidRPr="005B6803" w:rsidRDefault="005B6803" w:rsidP="005B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участникам экзаменов – выполнять экзаменационную работу несамостоятельно, в том числе с помощью посторонних лиц, общаться с другими участниками ГИА во время проведения экзамена в аудитории;</w:t>
      </w:r>
    </w:p>
    <w:p w14:paraId="28676D09" w14:textId="77777777" w:rsidR="005B6803" w:rsidRPr="005B6803" w:rsidRDefault="005B6803" w:rsidP="005B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14:paraId="22CEB615" w14:textId="77777777" w:rsidR="005B6803" w:rsidRPr="005B6803" w:rsidRDefault="005B6803" w:rsidP="005B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переписывать задания из КИМ в черновики (при необходимости можно делать заметки в КИМ);</w:t>
      </w:r>
    </w:p>
    <w:p w14:paraId="6F2C05DD" w14:textId="77777777" w:rsidR="005B6803" w:rsidRPr="005B6803" w:rsidRDefault="005B6803" w:rsidP="005B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выносить из аудиторий и ППЭ черновики, экзаменационные материалы на бумажном и (или) электронном носителях, фотографировать экзаменационные материалы, черновики;</w:t>
      </w:r>
    </w:p>
    <w:p w14:paraId="06E9DF02" w14:textId="77777777" w:rsidR="005B6803" w:rsidRPr="005B6803" w:rsidRDefault="005B6803" w:rsidP="005B68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B68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перемещаться по ППЭ во время экзамена без сопровождения организатора.</w:t>
      </w:r>
    </w:p>
    <w:p w14:paraId="35BFAAA0" w14:textId="77777777" w:rsidR="005B6803" w:rsidRPr="005B6803" w:rsidRDefault="005B6803" w:rsidP="005B68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6803" w:rsidRPr="005B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1B33"/>
    <w:multiLevelType w:val="multilevel"/>
    <w:tmpl w:val="77BC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2065D"/>
    <w:multiLevelType w:val="multilevel"/>
    <w:tmpl w:val="933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11635"/>
    <w:multiLevelType w:val="multilevel"/>
    <w:tmpl w:val="571E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17581E"/>
    <w:multiLevelType w:val="multilevel"/>
    <w:tmpl w:val="8820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397642">
    <w:abstractNumId w:val="2"/>
  </w:num>
  <w:num w:numId="2" w16cid:durableId="1237084883">
    <w:abstractNumId w:val="0"/>
  </w:num>
  <w:num w:numId="3" w16cid:durableId="943459025">
    <w:abstractNumId w:val="3"/>
  </w:num>
  <w:num w:numId="4" w16cid:durableId="36891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03"/>
    <w:rsid w:val="005B6803"/>
    <w:rsid w:val="0073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8E6F"/>
  <w15:chartTrackingRefBased/>
  <w15:docId w15:val="{A9A82916-D9F5-483A-B767-B738C45E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80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80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8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8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8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8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8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80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80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Ольга Владимировна</dc:creator>
  <cp:keywords/>
  <dc:description/>
  <cp:lastModifiedBy>Дорофеева Ольга Владимировна</cp:lastModifiedBy>
  <cp:revision>1</cp:revision>
  <dcterms:created xsi:type="dcterms:W3CDTF">2025-01-14T04:54:00Z</dcterms:created>
  <dcterms:modified xsi:type="dcterms:W3CDTF">2025-01-14T04:54:00Z</dcterms:modified>
</cp:coreProperties>
</file>